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950" w:rsidRPr="00BC53D6" w:rsidRDefault="00B61950" w:rsidP="00B61950">
      <w:pPr>
        <w:pStyle w:val="a3"/>
      </w:pPr>
      <w:r>
        <w:t xml:space="preserve">ЛЕКЦИЯ </w:t>
      </w:r>
      <w:r w:rsidR="00BC53D6" w:rsidRPr="00BC53D6">
        <w:t>3</w:t>
      </w:r>
    </w:p>
    <w:p w:rsidR="00E93E72" w:rsidRDefault="00BC53D6" w:rsidP="00B61950">
      <w:pPr>
        <w:pStyle w:val="a3"/>
        <w:jc w:val="both"/>
        <w:rPr>
          <w:caps/>
          <w:lang w:val="kk-KZ"/>
        </w:rPr>
      </w:pPr>
      <w:r>
        <w:t>ДОХОДНЫЙ ПОДХОД К ОЦЕНКЕ СТОИМОСТИ БИЗНЕСА</w:t>
      </w:r>
    </w:p>
    <w:p w:rsidR="00E93E72" w:rsidRDefault="00E93E72" w:rsidP="00B61950">
      <w:pPr>
        <w:pStyle w:val="a3"/>
        <w:jc w:val="both"/>
        <w:rPr>
          <w:caps/>
          <w:lang w:val="kk-KZ"/>
        </w:rPr>
      </w:pPr>
    </w:p>
    <w:p w:rsidR="00B61950" w:rsidRPr="00E47CDB" w:rsidRDefault="00BC53D6" w:rsidP="00B61950">
      <w:pPr>
        <w:pStyle w:val="a3"/>
        <w:jc w:val="both"/>
        <w:rPr>
          <w:b/>
          <w:lang w:val="kk-KZ"/>
        </w:rPr>
      </w:pPr>
      <w:r w:rsidRPr="00E47CDB">
        <w:rPr>
          <w:b/>
        </w:rPr>
        <w:t>3</w:t>
      </w:r>
      <w:r w:rsidR="00E93E72" w:rsidRPr="00E47CDB">
        <w:rPr>
          <w:b/>
          <w:lang w:val="kk-KZ"/>
        </w:rPr>
        <w:t xml:space="preserve">.1 </w:t>
      </w:r>
      <w:r w:rsidRPr="00E47CDB">
        <w:rPr>
          <w:b/>
        </w:rPr>
        <w:t>Основные понятия финансовой математики</w:t>
      </w:r>
      <w:r w:rsidR="00B61950" w:rsidRPr="00E47CDB">
        <w:rPr>
          <w:b/>
        </w:rPr>
        <w:t xml:space="preserve"> </w:t>
      </w:r>
    </w:p>
    <w:p w:rsidR="00B61950" w:rsidRDefault="00B61950" w:rsidP="00B61950">
      <w:pPr>
        <w:pStyle w:val="a3"/>
        <w:jc w:val="both"/>
        <w:rPr>
          <w:lang w:val="kk-KZ"/>
        </w:rPr>
      </w:pP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В широком смысле финансовая математика – это любые финансовые вычисления для достижения какой-либо цели. </w:t>
      </w:r>
      <w:proofErr w:type="gramStart"/>
      <w:r>
        <w:t>Речь идет, прежде всего, об аппарате и методах расчетов, необходимых при финансовых операциях, когда оговариваются значения трех параметров: стоимостные характеристики (размеры платежей, кредитов, долговых обязательств), временные данные (даты и сроки выплат, отсрочки платежей, продолжительность льготных периодов), специальные элементы (проценты и учетные ставки).</w:t>
      </w:r>
      <w:proofErr w:type="gramEnd"/>
      <w:r>
        <w:t xml:space="preserve"> Все эти параметры равноправны, игнорирование какого-либо одного из них может привести к нежелательным финансовым последствиям для одной из участвующих сторон.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 Между различными видами параметров существуют функциональные зависимости. Изучение этих зависимостей и разработка на их основе методов решения финансовых задач – важнейшее направление деятельности специалистов в области финансов. </w:t>
      </w:r>
    </w:p>
    <w:p w:rsidR="009C1206" w:rsidRDefault="00BC53D6" w:rsidP="00BC53D6">
      <w:pPr>
        <w:pStyle w:val="a3"/>
        <w:jc w:val="both"/>
        <w:rPr>
          <w:lang w:val="en-US"/>
        </w:rPr>
      </w:pPr>
      <w:r>
        <w:t>При оценке стоимости бизнеса доходным подходом важным является определение величины денежного потока, которая будет использоваться в качестве расчетной базы при оценке стоимости имущества.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Денежный поток представляет собой денежные поступления от эксплуатации капитала, генерируемые в течение ряда временных периодов. Элементами денежного потока могут выступать: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sym w:font="Symbol" w:char="F0B7"/>
      </w:r>
      <w:r>
        <w:t xml:space="preserve"> капитальные вложения;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sym w:font="Symbol" w:char="F0B7"/>
      </w:r>
      <w:r>
        <w:t xml:space="preserve"> полезные экономические результаты (</w:t>
      </w:r>
      <w:proofErr w:type="gramStart"/>
      <w:r>
        <w:t>например</w:t>
      </w:r>
      <w:proofErr w:type="gramEnd"/>
      <w:r>
        <w:t xml:space="preserve"> валовой доход);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sym w:font="Symbol" w:char="F0B7"/>
      </w:r>
      <w:r>
        <w:t xml:space="preserve"> валовые издержки и т.п. </w:t>
      </w:r>
    </w:p>
    <w:p w:rsidR="00BC53D6" w:rsidRPr="00BC53D6" w:rsidRDefault="00BC53D6" w:rsidP="00BC53D6">
      <w:pPr>
        <w:pStyle w:val="a3"/>
        <w:jc w:val="both"/>
      </w:pPr>
      <w:r>
        <w:t>Чистый денежный поток представляет разницу между поступлением и оттоком денежных сре</w:t>
      </w:r>
      <w:proofErr w:type="gramStart"/>
      <w:r>
        <w:t>дств пр</w:t>
      </w:r>
      <w:proofErr w:type="gramEnd"/>
      <w:r>
        <w:t>и эксплуатации того или иного вида имущества. Величина чистого денежного потока отражает «сухой денежный остаток», который остается у фирмы после осуществления всех обязательств (включая обязательства перед государством по уплате налогов) и образует приращение стоимости фирмы</w:t>
      </w:r>
      <w:r w:rsidRPr="00BC53D6">
        <w:t>.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Чистый денежный поток нельзя приравнивать к показателю чистого дохода, так как представленный в отчетах финансовых результатах размер прибыли чаще всего имеет незначительное отношение к движению денежных средств. Расчет прибыли основан на принципах бухгалтерского учета (определения разницы между бухгалтерскими доходами и учетными затратами), в то время как денежный поток представляет собой то количество денег, которые компания зарабатывает в результате проведения деловых операций.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Как правило, при расчете денежных потоков за определенный интервал времени может наблюдаться либо превышение поступлений, либо платежей. </w:t>
      </w:r>
      <w:r>
        <w:lastRenderedPageBreak/>
        <w:t xml:space="preserve">Если платежи превышают поступления – денежный поток считается отрицательным. Если поступления превышают платежи – </w:t>
      </w:r>
      <w:proofErr w:type="gramStart"/>
      <w:r>
        <w:t>положительным</w:t>
      </w:r>
      <w:proofErr w:type="gramEnd"/>
      <w:r>
        <w:t xml:space="preserve">.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Расчет будущей стоимости денежного потока или инвестирования </w:t>
      </w:r>
      <w:proofErr w:type="gramStart"/>
      <w:r>
        <w:t>в</w:t>
      </w:r>
      <w:proofErr w:type="gramEnd"/>
      <w:r w:rsidRPr="00BC53D6">
        <w:t xml:space="preserve"> </w:t>
      </w:r>
      <w:proofErr w:type="gramStart"/>
      <w:r>
        <w:t>различного</w:t>
      </w:r>
      <w:proofErr w:type="gramEnd"/>
      <w:r>
        <w:t xml:space="preserve"> рода активы капитала связан с необходимостью учета будущих выгод. При отчуждении капитала (денежных средств) его владелец получает доход в виде процентов, начисляемых по определенному алгоритму в течение определенного промежутка времени.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Проценты – это доход от предоставления капитала в долг.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Процентная ставка – это величина, которая характеризует интенсивность начисления процентов (10% годовых).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Исходную инвестированную сумму будем называть первоначальной суммой.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Наращенная сумма – это первоначальная сумма плюс проценты.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Коэффициент наращения (показывает во сколько раз выросла первоначальная сумма) – это отношение наращенной суммы </w:t>
      </w:r>
      <w:proofErr w:type="gramStart"/>
      <w:r>
        <w:t>к</w:t>
      </w:r>
      <w:proofErr w:type="gramEnd"/>
      <w:r>
        <w:t xml:space="preserve"> первоначальной.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Период начисления – это промежуток </w:t>
      </w:r>
      <w:proofErr w:type="gramStart"/>
      <w:r>
        <w:t>времени</w:t>
      </w:r>
      <w:proofErr w:type="gramEnd"/>
      <w:r>
        <w:t xml:space="preserve"> за который исчисляются проценты. </w:t>
      </w:r>
    </w:p>
    <w:p w:rsidR="00BC53D6" w:rsidRDefault="00BC53D6" w:rsidP="00BC53D6">
      <w:pPr>
        <w:pStyle w:val="a3"/>
        <w:jc w:val="both"/>
        <w:rPr>
          <w:lang w:val="en-US"/>
        </w:rPr>
      </w:pPr>
      <w:r>
        <w:t xml:space="preserve">Интервал начисления – это минимальный промежуток времени, </w:t>
      </w:r>
      <w:proofErr w:type="spellStart"/>
      <w:r>
        <w:t>попрошествии</w:t>
      </w:r>
      <w:proofErr w:type="spellEnd"/>
      <w:r>
        <w:t xml:space="preserve"> которого происходит начисление процентов. </w:t>
      </w:r>
      <w:proofErr w:type="gramStart"/>
      <w:r>
        <w:t>(Например, первоначальная сумма может быть инвестирована на 2 года (период начисления), а проценты на нее будут начисляться каждый квартал (интервал начисления).</w:t>
      </w:r>
      <w:proofErr w:type="gramEnd"/>
    </w:p>
    <w:p w:rsidR="00BC53D6" w:rsidRDefault="00BC53D6" w:rsidP="00BC53D6">
      <w:pPr>
        <w:pStyle w:val="a3"/>
        <w:jc w:val="both"/>
        <w:rPr>
          <w:lang w:val="en-US"/>
        </w:rPr>
      </w:pPr>
    </w:p>
    <w:p w:rsidR="00BC53D6" w:rsidRPr="00E47CDB" w:rsidRDefault="00BC53D6" w:rsidP="00BC53D6">
      <w:pPr>
        <w:pStyle w:val="a3"/>
        <w:jc w:val="both"/>
        <w:rPr>
          <w:b/>
          <w:lang w:val="kk-KZ"/>
        </w:rPr>
      </w:pPr>
      <w:r w:rsidRPr="00E47CDB">
        <w:rPr>
          <w:b/>
        </w:rPr>
        <w:t xml:space="preserve">3.2 </w:t>
      </w:r>
      <w:r w:rsidRPr="00E47CDB">
        <w:rPr>
          <w:b/>
        </w:rPr>
        <w:t>Формулы наращения. Простые и сложные проценты</w:t>
      </w:r>
      <w:r w:rsidRPr="00E47CDB">
        <w:rPr>
          <w:b/>
          <w:lang w:val="kk-KZ"/>
        </w:rPr>
        <w:t>.</w:t>
      </w:r>
    </w:p>
    <w:p w:rsidR="00BC53D6" w:rsidRDefault="00BC53D6" w:rsidP="00BC53D6">
      <w:pPr>
        <w:pStyle w:val="a3"/>
        <w:jc w:val="both"/>
        <w:rPr>
          <w:lang w:val="kk-KZ"/>
        </w:rPr>
      </w:pP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Проценты могут начисляться двумя способами: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a) предварительный способ: проценты начисляются в начале каждого интервала начисления (по учетной ставке);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b) проценты начисляются в конце каждого интервала начисления (процентная ставка называется ссудным процентом).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Кроме этого существуют две основные схемы начисления процентов за фиксированные в договоре интервалы времени: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sym w:font="Symbol" w:char="F0A7"/>
      </w:r>
      <w:r>
        <w:t xml:space="preserve"> схема простых процентов;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sym w:font="Symbol" w:char="F0A7"/>
      </w:r>
      <w:r>
        <w:t xml:space="preserve"> схема сложных процентов.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>В обоих способах начисления процентов процентные ставки могут быть либо простыми (в течение всего периода начисления применяются к первоначальной сумме), либо сложными (в каждом интервале начисления применяются к текущей наращенной сумме).</w:t>
      </w:r>
    </w:p>
    <w:p w:rsidR="003777AE" w:rsidRDefault="003777AE" w:rsidP="00BC53D6">
      <w:pPr>
        <w:pStyle w:val="a3"/>
        <w:jc w:val="both"/>
        <w:rPr>
          <w:lang w:val="en-US"/>
        </w:rPr>
      </w:pP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1.Схема простых процентов предполагает неизменность величины, с которой происходит начисление.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Пример. Необходимо оценить величину капитала полученного при начислении простых процентов по ставке 25% годовых в течение трех лет. Сумма первоначального капитала (вклада): 20000 </w:t>
      </w:r>
      <w:r>
        <w:rPr>
          <w:lang w:val="kk-KZ"/>
        </w:rPr>
        <w:t>тг</w:t>
      </w:r>
      <w:r>
        <w:t xml:space="preserve">.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lastRenderedPageBreak/>
        <w:t xml:space="preserve">Начисление процентов 1-й год: 20000*0,25=5000 </w:t>
      </w:r>
      <w:r>
        <w:rPr>
          <w:lang w:val="kk-KZ"/>
        </w:rPr>
        <w:t>тг</w:t>
      </w:r>
      <w:r>
        <w:t xml:space="preserve">.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Начисление процентов 2-й год: 20000*0,25=5000 </w:t>
      </w:r>
      <w:r>
        <w:rPr>
          <w:lang w:val="kk-KZ"/>
        </w:rPr>
        <w:t>тг</w:t>
      </w:r>
      <w:r>
        <w:t xml:space="preserve">.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Начисление процентов 3-й год: 20000*0,25=5000 </w:t>
      </w:r>
      <w:r>
        <w:rPr>
          <w:lang w:val="kk-KZ"/>
        </w:rPr>
        <w:t>тг</w:t>
      </w:r>
      <w:r>
        <w:t xml:space="preserve">.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ИТОГО: 15000 </w:t>
      </w:r>
      <w:r>
        <w:rPr>
          <w:lang w:val="kk-KZ"/>
        </w:rPr>
        <w:t>тг</w:t>
      </w:r>
      <w:r>
        <w:t xml:space="preserve">. 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Общая величина капитала через три года, с учетом накопления процентов: 20000+15000=35000 </w:t>
      </w:r>
      <w:r>
        <w:rPr>
          <w:lang w:val="kk-KZ"/>
        </w:rPr>
        <w:t>тг</w:t>
      </w:r>
      <w:r>
        <w:t>.</w:t>
      </w:r>
    </w:p>
    <w:p w:rsidR="00BC53D6" w:rsidRDefault="00BC53D6" w:rsidP="00BC53D6">
      <w:pPr>
        <w:pStyle w:val="a3"/>
        <w:jc w:val="both"/>
        <w:rPr>
          <w:lang w:val="kk-KZ"/>
        </w:rPr>
      </w:pPr>
      <w:r>
        <w:t xml:space="preserve">Формула наращения простыми процентами будет выглядеть следующим образом: </w:t>
      </w:r>
    </w:p>
    <w:p w:rsidR="00BC53D6" w:rsidRDefault="00BC53D6" w:rsidP="00BC53D6">
      <w:pPr>
        <w:pStyle w:val="a3"/>
        <w:numPr>
          <w:ilvl w:val="0"/>
          <w:numId w:val="1"/>
        </w:numPr>
        <w:jc w:val="both"/>
        <w:rPr>
          <w:lang w:val="kk-KZ"/>
        </w:rPr>
      </w:pPr>
      <w:r>
        <w:t xml:space="preserve">если капитал инвестируется на целое число лет: </w:t>
      </w:r>
    </w:p>
    <w:p w:rsidR="00BC53D6" w:rsidRDefault="00BC53D6" w:rsidP="00BC53D6">
      <w:pPr>
        <w:pStyle w:val="a3"/>
        <w:ind w:left="927" w:firstLine="0"/>
        <w:jc w:val="center"/>
        <w:rPr>
          <w:lang w:val="kk-KZ"/>
        </w:rPr>
      </w:pPr>
      <w:r>
        <w:t xml:space="preserve">FV </w:t>
      </w:r>
      <w:r>
        <w:sym w:font="Symbol" w:char="F03D"/>
      </w:r>
      <w:r>
        <w:t xml:space="preserve"> PV *(1</w:t>
      </w:r>
      <w:r>
        <w:sym w:font="Symbol" w:char="F02B"/>
      </w:r>
      <w:r>
        <w:t xml:space="preserve"> r *n) ,</w:t>
      </w:r>
    </w:p>
    <w:p w:rsidR="00BC53D6" w:rsidRDefault="00BC53D6" w:rsidP="00BC53D6">
      <w:pPr>
        <w:pStyle w:val="a3"/>
        <w:ind w:left="927" w:firstLine="0"/>
        <w:jc w:val="both"/>
        <w:rPr>
          <w:lang w:val="kk-KZ"/>
        </w:rPr>
      </w:pPr>
      <w:r>
        <w:t xml:space="preserve">PV- величина исходного (инвестируемого капитала); </w:t>
      </w:r>
    </w:p>
    <w:p w:rsidR="00BC53D6" w:rsidRDefault="00BC53D6" w:rsidP="00BC53D6">
      <w:pPr>
        <w:pStyle w:val="a3"/>
        <w:ind w:left="927" w:firstLine="0"/>
        <w:jc w:val="both"/>
        <w:rPr>
          <w:lang w:val="kk-KZ"/>
        </w:rPr>
      </w:pPr>
      <w:r>
        <w:t xml:space="preserve">r - величина годовой процентной ставки (требуемая доходность); </w:t>
      </w:r>
    </w:p>
    <w:p w:rsidR="00BC53D6" w:rsidRDefault="00BC53D6" w:rsidP="00BC53D6">
      <w:pPr>
        <w:pStyle w:val="a3"/>
        <w:ind w:left="927" w:firstLine="0"/>
        <w:jc w:val="both"/>
        <w:rPr>
          <w:lang w:val="kk-KZ"/>
        </w:rPr>
      </w:pPr>
      <w:r>
        <w:t xml:space="preserve">n - время инвестирования капитала (в годах). </w:t>
      </w:r>
    </w:p>
    <w:p w:rsidR="00BC53D6" w:rsidRDefault="00BC53D6" w:rsidP="00BC53D6">
      <w:pPr>
        <w:pStyle w:val="a3"/>
        <w:ind w:left="927" w:firstLine="0"/>
        <w:jc w:val="both"/>
        <w:rPr>
          <w:lang w:val="kk-KZ"/>
        </w:rPr>
      </w:pPr>
      <w:r>
        <w:t>(1</w:t>
      </w:r>
      <w:r>
        <w:sym w:font="Symbol" w:char="F02B"/>
      </w:r>
      <w:r>
        <w:t xml:space="preserve"> r *n) - множитель наращения или коэффициент наращения простых процентов;</w:t>
      </w:r>
    </w:p>
    <w:p w:rsidR="003777AE" w:rsidRDefault="003777AE" w:rsidP="003777AE">
      <w:pPr>
        <w:pStyle w:val="a3"/>
        <w:jc w:val="both"/>
        <w:rPr>
          <w:lang w:val="kk-KZ"/>
        </w:rPr>
      </w:pPr>
      <w:r>
        <w:t>b) если капитал инвестируется на неполное число лет:</w:t>
      </w:r>
    </w:p>
    <w:p w:rsidR="003777AE" w:rsidRDefault="003777AE" w:rsidP="003777AE">
      <w:pPr>
        <w:pStyle w:val="a3"/>
        <w:jc w:val="center"/>
        <w:rPr>
          <w:lang w:val="kk-KZ"/>
        </w:rPr>
      </w:pPr>
      <m:oMathPara>
        <m:oMath>
          <m:r>
            <w:rPr>
              <w:rFonts w:ascii="Cambria Math" w:hAnsi="Cambria Math"/>
            </w:rPr>
            <m:t>FV=PV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1+r*n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t</m:t>
                  </m:r>
                </m:num>
                <m:den>
                  <m:r>
                    <w:rPr>
                      <w:rFonts w:ascii="Cambria Math" w:hAnsi="Cambria Math"/>
                    </w:rPr>
                    <m:t>T</m:t>
                  </m:r>
                </m:den>
              </m:f>
            </m:e>
          </m:d>
        </m:oMath>
      </m:oMathPara>
    </w:p>
    <w:p w:rsidR="003777AE" w:rsidRDefault="003777AE" w:rsidP="003777AE">
      <w:pPr>
        <w:pStyle w:val="a3"/>
        <w:jc w:val="both"/>
        <w:rPr>
          <w:lang w:val="kk-KZ"/>
        </w:rPr>
      </w:pPr>
      <w:r>
        <w:t xml:space="preserve">t - продолжительность финансовой операции в днях; </w:t>
      </w:r>
    </w:p>
    <w:p w:rsidR="00BC53D6" w:rsidRDefault="003777AE" w:rsidP="003777AE">
      <w:pPr>
        <w:pStyle w:val="a3"/>
        <w:jc w:val="both"/>
        <w:rPr>
          <w:lang w:val="en-US"/>
        </w:rPr>
      </w:pPr>
      <w:r>
        <w:t>T - количество дней в году.</w:t>
      </w:r>
    </w:p>
    <w:p w:rsidR="003777AE" w:rsidRDefault="003777AE" w:rsidP="003777AE">
      <w:pPr>
        <w:pStyle w:val="a3"/>
        <w:jc w:val="both"/>
        <w:rPr>
          <w:lang w:val="en-US"/>
        </w:rPr>
      </w:pPr>
    </w:p>
    <w:p w:rsidR="003777AE" w:rsidRDefault="003777AE" w:rsidP="003777AE">
      <w:pPr>
        <w:pStyle w:val="a3"/>
        <w:jc w:val="both"/>
        <w:rPr>
          <w:lang w:val="en-US"/>
        </w:rPr>
      </w:pPr>
      <w:r>
        <w:t xml:space="preserve">2.Схема сложных процентов предполагает увеличение величины, с которой начисляются проценты, на сумму начисленных ранее процентных платежей. </w:t>
      </w:r>
    </w:p>
    <w:p w:rsidR="003777AE" w:rsidRDefault="003777AE" w:rsidP="003777AE">
      <w:pPr>
        <w:pStyle w:val="a3"/>
        <w:jc w:val="both"/>
        <w:rPr>
          <w:lang w:val="kk-KZ"/>
        </w:rPr>
      </w:pPr>
      <w:r>
        <w:t xml:space="preserve">Например, если бы нам нужно было вложить в банк 1000 тыс. </w:t>
      </w:r>
      <w:r>
        <w:rPr>
          <w:lang w:val="kk-KZ"/>
        </w:rPr>
        <w:t>тг</w:t>
      </w:r>
      <w:r>
        <w:t xml:space="preserve">., который выплачивает 20 % </w:t>
      </w:r>
      <w:proofErr w:type="gramStart"/>
      <w:r>
        <w:t>годовых</w:t>
      </w:r>
      <w:proofErr w:type="gramEnd"/>
      <w:r>
        <w:t xml:space="preserve">, то мы рассчитали бы следующие показатели доходности: </w:t>
      </w:r>
    </w:p>
    <w:p w:rsidR="003777AE" w:rsidRDefault="003777AE" w:rsidP="003777AE">
      <w:pPr>
        <w:pStyle w:val="a3"/>
        <w:jc w:val="both"/>
        <w:rPr>
          <w:lang w:val="kk-KZ"/>
        </w:rPr>
      </w:pPr>
      <w:r>
        <w:t xml:space="preserve">за первый год: 1000 * (1+20 %) = 1000 * 1,2 = 1200 тыс. </w:t>
      </w:r>
      <w:r>
        <w:rPr>
          <w:lang w:val="kk-KZ"/>
        </w:rPr>
        <w:t>тг</w:t>
      </w:r>
      <w:r>
        <w:t xml:space="preserve">.; </w:t>
      </w:r>
    </w:p>
    <w:p w:rsidR="003777AE" w:rsidRDefault="003777AE" w:rsidP="003777AE">
      <w:pPr>
        <w:pStyle w:val="a3"/>
        <w:jc w:val="both"/>
        <w:rPr>
          <w:lang w:val="kk-KZ"/>
        </w:rPr>
      </w:pPr>
      <w:r>
        <w:t xml:space="preserve">за второй год 1200 * (1 + 20%) = 1200 * 1,2 = 1440 тыс. </w:t>
      </w:r>
      <w:r>
        <w:rPr>
          <w:lang w:val="kk-KZ"/>
        </w:rPr>
        <w:t>тг</w:t>
      </w:r>
      <w:r>
        <w:t xml:space="preserve">.; </w:t>
      </w:r>
    </w:p>
    <w:p w:rsidR="003777AE" w:rsidRDefault="003777AE" w:rsidP="003777AE">
      <w:pPr>
        <w:pStyle w:val="a3"/>
        <w:jc w:val="both"/>
        <w:rPr>
          <w:lang w:val="kk-KZ"/>
        </w:rPr>
      </w:pPr>
      <w:r>
        <w:t xml:space="preserve">за третий год 1440 * (1 + 20%) = 1440 * 1,2 = 1728 тыс. </w:t>
      </w:r>
      <w:r>
        <w:rPr>
          <w:lang w:val="kk-KZ"/>
        </w:rPr>
        <w:t>тг</w:t>
      </w:r>
      <w:r>
        <w:t xml:space="preserve">. </w:t>
      </w:r>
    </w:p>
    <w:p w:rsidR="003777AE" w:rsidRDefault="003777AE" w:rsidP="003777AE">
      <w:pPr>
        <w:pStyle w:val="a3"/>
        <w:jc w:val="both"/>
        <w:rPr>
          <w:lang w:val="kk-KZ"/>
        </w:rPr>
      </w:pPr>
      <w:r>
        <w:t>Это можно записать и таким образом:</w:t>
      </w:r>
    </w:p>
    <w:p w:rsidR="003777AE" w:rsidRDefault="003777AE" w:rsidP="003777AE">
      <w:pPr>
        <w:pStyle w:val="a3"/>
        <w:jc w:val="both"/>
        <w:rPr>
          <w:lang w:val="kk-KZ"/>
        </w:rPr>
      </w:pPr>
      <w:r>
        <w:t>1000 * 1,2 *1,2 * 1,2 = 1000 * 1,2 = 1728</w:t>
      </w:r>
    </w:p>
    <w:p w:rsidR="003777AE" w:rsidRDefault="003777AE" w:rsidP="003777AE">
      <w:pPr>
        <w:pStyle w:val="a3"/>
        <w:jc w:val="both"/>
        <w:rPr>
          <w:lang w:val="kk-KZ"/>
        </w:rPr>
      </w:pPr>
      <w:r>
        <w:t xml:space="preserve">Данный пример показывает методику определения стоимости инвестиций при использовании сложных процентов. Сумма годовых процентов каждый год возрастает, поэтому имеем </w:t>
      </w:r>
      <w:proofErr w:type="gramStart"/>
      <w:r>
        <w:t>доход</w:t>
      </w:r>
      <w:proofErr w:type="gramEnd"/>
      <w:r>
        <w:t xml:space="preserve"> как с первоначального капитала, так и с процентов, полученных за предыдущие годы. Поэтому для определения стоимости, которую будут иметь инвестиции через несколько лет, при использовании сложных процентов применяют следующую формулу:</w:t>
      </w:r>
    </w:p>
    <w:p w:rsidR="003777AE" w:rsidRPr="003777AE" w:rsidRDefault="003777AE" w:rsidP="003777AE">
      <w:pPr>
        <w:pStyle w:val="a3"/>
        <w:jc w:val="both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  <w:lang w:val="kk-KZ"/>
            </w:rPr>
            <m:t>FV=PV*</m:t>
          </m:r>
          <m:sSup>
            <m:sSupPr>
              <m:ctrlPr>
                <w:rPr>
                  <w:rFonts w:ascii="Cambria Math" w:hAnsi="Cambria Math"/>
                  <w:i/>
                  <w:lang w:val="kk-KZ"/>
                </w:rPr>
              </m:ctrlPr>
            </m:sSupPr>
            <m:e>
              <m:r>
                <w:rPr>
                  <w:rFonts w:ascii="Cambria Math" w:hAnsi="Cambria Math"/>
                  <w:lang w:val="kk-KZ"/>
                </w:rPr>
                <m:t>(1+r)</m:t>
              </m:r>
            </m:e>
            <m:sup>
              <m:r>
                <w:rPr>
                  <w:rFonts w:ascii="Cambria Math" w:hAnsi="Cambria Math"/>
                  <w:lang w:val="kk-KZ"/>
                </w:rPr>
                <m:t>n</m:t>
              </m:r>
            </m:sup>
          </m:sSup>
        </m:oMath>
      </m:oMathPara>
    </w:p>
    <w:p w:rsidR="003777AE" w:rsidRDefault="003777AE" w:rsidP="003777AE">
      <w:pPr>
        <w:pStyle w:val="a3"/>
        <w:jc w:val="both"/>
        <w:rPr>
          <w:lang w:val="en-US"/>
        </w:rPr>
      </w:pPr>
      <w:r>
        <w:t xml:space="preserve">FV - будущая стоимость инвестиций через n лет; </w:t>
      </w:r>
    </w:p>
    <w:p w:rsidR="003777AE" w:rsidRDefault="003777AE" w:rsidP="003777AE">
      <w:pPr>
        <w:pStyle w:val="a3"/>
        <w:jc w:val="both"/>
        <w:rPr>
          <w:lang w:val="en-US"/>
        </w:rPr>
      </w:pPr>
      <w:r>
        <w:t xml:space="preserve">PV – первоначальная сумма инвестиций; </w:t>
      </w:r>
    </w:p>
    <w:p w:rsidR="003777AE" w:rsidRDefault="003777AE" w:rsidP="003777AE">
      <w:pPr>
        <w:pStyle w:val="a3"/>
        <w:jc w:val="both"/>
        <w:rPr>
          <w:lang w:val="en-US"/>
        </w:rPr>
      </w:pPr>
      <w:r>
        <w:t xml:space="preserve">r – ставка процентов в виде десятичной дроби; </w:t>
      </w:r>
    </w:p>
    <w:p w:rsidR="003777AE" w:rsidRDefault="003777AE" w:rsidP="003777AE">
      <w:pPr>
        <w:pStyle w:val="a3"/>
        <w:jc w:val="both"/>
        <w:rPr>
          <w:lang w:val="en-US"/>
        </w:rPr>
      </w:pPr>
      <w:r>
        <w:t xml:space="preserve">n – число лет в расчетном периоде. </w:t>
      </w:r>
    </w:p>
    <w:p w:rsidR="003777AE" w:rsidRDefault="003777AE" w:rsidP="003777AE">
      <w:pPr>
        <w:pStyle w:val="a3"/>
        <w:jc w:val="both"/>
        <w:rPr>
          <w:lang w:val="en-US"/>
        </w:rPr>
      </w:pPr>
      <w:r>
        <w:lastRenderedPageBreak/>
        <w:t>Если проценты по инвестициям начисляются несколько раз в год по ставке сложных процентов, то формула для определения будущей стоимости вклада имеет вид:</w:t>
      </w:r>
    </w:p>
    <w:p w:rsidR="003777AE" w:rsidRPr="003777AE" w:rsidRDefault="003777AE" w:rsidP="003777AE">
      <w:pPr>
        <w:pStyle w:val="a3"/>
        <w:jc w:val="both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FV=PV*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(1+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r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)</m:t>
              </m:r>
            </m:e>
            <m:sup>
              <m:r>
                <w:rPr>
                  <w:rFonts w:ascii="Cambria Math" w:hAnsi="Cambria Math"/>
                  <w:lang w:val="en-US"/>
                </w:rPr>
                <m:t>nm</m:t>
              </m:r>
            </m:sup>
          </m:sSup>
        </m:oMath>
      </m:oMathPara>
    </w:p>
    <w:p w:rsidR="003777AE" w:rsidRDefault="003777AE" w:rsidP="003777AE">
      <w:pPr>
        <w:pStyle w:val="a3"/>
        <w:jc w:val="both"/>
        <w:rPr>
          <w:lang w:val="en-US"/>
        </w:rPr>
      </w:pPr>
      <w:r>
        <w:t xml:space="preserve">где m – число периодов начисления процентов в году. </w:t>
      </w:r>
    </w:p>
    <w:p w:rsidR="003777AE" w:rsidRDefault="003777AE" w:rsidP="003777AE">
      <w:pPr>
        <w:pStyle w:val="a3"/>
        <w:jc w:val="both"/>
        <w:rPr>
          <w:lang w:val="en-US"/>
        </w:rPr>
      </w:pPr>
      <w:r>
        <w:t xml:space="preserve">Допустим, что в приведенном примере проценты начисляются ежеквартально (m = 4, n = 3). </w:t>
      </w:r>
    </w:p>
    <w:p w:rsidR="003777AE" w:rsidRDefault="003777AE" w:rsidP="003777AE">
      <w:pPr>
        <w:pStyle w:val="a3"/>
        <w:jc w:val="both"/>
        <w:rPr>
          <w:lang w:val="en-US"/>
        </w:rPr>
      </w:pPr>
      <w:r>
        <w:t xml:space="preserve">Тогда будущая стоимость вклада через три года составит: </w:t>
      </w:r>
    </w:p>
    <w:p w:rsidR="003777AE" w:rsidRDefault="003777AE" w:rsidP="003777AE">
      <w:pPr>
        <w:pStyle w:val="a3"/>
        <w:jc w:val="both"/>
        <w:rPr>
          <w:lang w:val="en-US"/>
        </w:rPr>
      </w:pPr>
    </w:p>
    <w:p w:rsidR="003777AE" w:rsidRDefault="003777AE" w:rsidP="003777AE">
      <w:pPr>
        <w:pStyle w:val="a3"/>
        <w:jc w:val="both"/>
        <w:rPr>
          <w:lang w:val="kk-KZ"/>
        </w:rPr>
      </w:pPr>
      <w:r>
        <w:t>FV = 1000 * (1 + 0,2 / 4)</w:t>
      </w:r>
      <w:r>
        <w:rPr>
          <w:vertAlign w:val="superscript"/>
          <w:lang w:val="en-US"/>
        </w:rPr>
        <w:t>12</w:t>
      </w:r>
      <w:r>
        <w:t xml:space="preserve"> = 1000 * 1,79585 = 1795,85 тыс. </w:t>
      </w:r>
      <w:r>
        <w:rPr>
          <w:lang w:val="kk-KZ"/>
        </w:rPr>
        <w:t>тг</w:t>
      </w:r>
      <w:r>
        <w:t>.</w:t>
      </w:r>
    </w:p>
    <w:p w:rsidR="00E47CDB" w:rsidRDefault="00E47CDB" w:rsidP="003777AE">
      <w:pPr>
        <w:pStyle w:val="a3"/>
        <w:jc w:val="both"/>
        <w:rPr>
          <w:lang w:val="kk-KZ"/>
        </w:rPr>
      </w:pPr>
    </w:p>
    <w:p w:rsidR="00E47CDB" w:rsidRDefault="00E47CDB" w:rsidP="003777AE">
      <w:pPr>
        <w:pStyle w:val="a3"/>
        <w:jc w:val="both"/>
        <w:rPr>
          <w:b/>
          <w:lang w:val="kk-KZ"/>
        </w:rPr>
      </w:pPr>
      <w:r w:rsidRPr="00E47CDB">
        <w:rPr>
          <w:b/>
        </w:rPr>
        <w:t>3.3. Общая характеристика доходного подхода</w:t>
      </w:r>
    </w:p>
    <w:p w:rsidR="00E47CDB" w:rsidRDefault="00E47CDB" w:rsidP="003777AE">
      <w:pPr>
        <w:pStyle w:val="a3"/>
        <w:jc w:val="both"/>
        <w:rPr>
          <w:b/>
          <w:lang w:val="kk-KZ"/>
        </w:rPr>
      </w:pP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Доходный подход представляет собой совокупность методов оценки стоимости предприятия (бизнеса), основанных на определении ожидаемых доходов от объекта оценки. В основе доходного подхода лежит принцип ожидания, который гласит: любой актив, приобретаемый с целью извлечения доходов, будет стоить ровно столько, сколько принесет доходов. Таким образом, методы доходного подхода к оценке бизнеса основаны на определении текущей стоимости будущих доходов. Основными методами доходного подхода являются: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sym w:font="Symbol" w:char="F0B7"/>
      </w:r>
      <w:r>
        <w:t xml:space="preserve"> </w:t>
      </w:r>
      <w:proofErr w:type="gramStart"/>
      <w:r>
        <w:t>методы дисконтирования денежных потоков (основаны на оценке доходов в будущем для каждого из нескольких временных промежутков.</w:t>
      </w:r>
      <w:proofErr w:type="gramEnd"/>
      <w:r>
        <w:t xml:space="preserve"> </w:t>
      </w:r>
      <w:proofErr w:type="gramStart"/>
      <w:r>
        <w:t xml:space="preserve">Эти доходы пересчитываются в стоимость путем использования ставки дисконта и техники текущей стоимости); </w:t>
      </w:r>
      <w:proofErr w:type="gramEnd"/>
    </w:p>
    <w:p w:rsidR="00E47CDB" w:rsidRDefault="00E47CDB" w:rsidP="003777AE">
      <w:pPr>
        <w:pStyle w:val="a3"/>
        <w:jc w:val="both"/>
        <w:rPr>
          <w:lang w:val="kk-KZ"/>
        </w:rPr>
      </w:pPr>
      <w:r>
        <w:sym w:font="Symbol" w:char="F0B7"/>
      </w:r>
      <w:r>
        <w:t xml:space="preserve"> методы капитализации дохода (при использовании метода капитализации репрезентативная величина доходов делится или умножается на коэффициент капитализации для пересчета доходов предприятия в его стоимость).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>Метод дисконтирования применим в большинстве случаев оценки тогда, когда размеры денежных потоков различны по величине и неравномерно поступают в течение ограниченного или неограниченного периода времени. Если же прогнозируемые денежные потоки по своей величине равны, можно воспользоваться методами капитализации.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В общем случае доходный подход наиболее применим если: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sym w:font="Symbol" w:char="F0B7"/>
      </w:r>
      <w:r>
        <w:t xml:space="preserve"> оценивается малый или средний бизнес;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sym w:font="Symbol" w:char="F0B7"/>
      </w:r>
      <w:r>
        <w:t xml:space="preserve"> имеющейся информации достаточно для построения прогноза ожидаемых доходов;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sym w:font="Symbol" w:char="F0B7"/>
      </w:r>
      <w:r>
        <w:t xml:space="preserve"> доходы компании устойчивы и положительны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Основными недостатками доходного подхода являются: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sym w:font="Symbol" w:char="F0D8"/>
      </w:r>
      <w:r>
        <w:t xml:space="preserve"> сложность прогнозирования будущего потока дохода из-за недостаточной устойчивости экономической ситуации, влияния факторов риска, в </w:t>
      </w:r>
      <w:proofErr w:type="gramStart"/>
      <w:r>
        <w:t>связи</w:t>
      </w:r>
      <w:proofErr w:type="gramEnd"/>
      <w:r>
        <w:t xml:space="preserve"> с чем вероятность неточности прогноза увеличивается пропорционально долгосрочности прогнозного периода.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lastRenderedPageBreak/>
        <w:t>Алгоритм подхода: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1. Постановка задания на оценку.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2. Определение временных границ анализа: установление периода, в течение которого объект будет приносить доход (в странах с нестабильной экономикой - до 3 лет; в развитых странах – от 5 – 10 лет.)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3. Анализ финансовой отчетности, ее нормализация и трансформация (при необходимости).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4. Определение величин чистого дохода, чистой прибыли и чистого денежного потока предприятия.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5. Выбор метода оценки стоимости предприятия: либо дисконтирования денежных </w:t>
      </w:r>
      <w:proofErr w:type="gramStart"/>
      <w:r>
        <w:t>потоков</w:t>
      </w:r>
      <w:proofErr w:type="gramEnd"/>
      <w:r>
        <w:t xml:space="preserve"> либо капитализации.</w:t>
      </w:r>
    </w:p>
    <w:p w:rsidR="00E47CDB" w:rsidRDefault="00E47CDB" w:rsidP="003777AE">
      <w:pPr>
        <w:pStyle w:val="a3"/>
        <w:jc w:val="both"/>
        <w:rPr>
          <w:lang w:val="kk-KZ"/>
        </w:rPr>
      </w:pPr>
    </w:p>
    <w:p w:rsidR="00E47CDB" w:rsidRDefault="00E47CDB" w:rsidP="003777AE">
      <w:pPr>
        <w:pStyle w:val="a3"/>
        <w:jc w:val="both"/>
        <w:rPr>
          <w:b/>
          <w:lang w:val="kk-KZ"/>
        </w:rPr>
      </w:pPr>
      <w:r w:rsidRPr="00E47CDB">
        <w:rPr>
          <w:b/>
        </w:rPr>
        <w:t>3.4.Метод дисконтирования денежных потоков</w:t>
      </w:r>
    </w:p>
    <w:p w:rsidR="00E47CDB" w:rsidRDefault="00E47CDB" w:rsidP="003777AE">
      <w:pPr>
        <w:pStyle w:val="a3"/>
        <w:jc w:val="both"/>
        <w:rPr>
          <w:b/>
          <w:lang w:val="kk-KZ"/>
        </w:rPr>
      </w:pP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Дисконтирование – метод оценки инвестиционных проектов путем выражения будущих денежных потоков, связанных с реализацией проектов, через их стоимость в текущий момент времени. Методы оценки эффективности инвестиций, основанные на дисконтировании, применяются в случаях крупномасштабных инвестиционных проектов, реализация которых требует значительного времени. </w:t>
      </w:r>
    </w:p>
    <w:p w:rsidR="00E47CDB" w:rsidRDefault="00E47CDB" w:rsidP="003777AE">
      <w:pPr>
        <w:pStyle w:val="a3"/>
        <w:jc w:val="both"/>
        <w:rPr>
          <w:lang w:val="kk-KZ"/>
        </w:rPr>
      </w:pPr>
      <w:r>
        <w:t xml:space="preserve">Метод дисконтирования денежных поступлений – исследование денежного </w:t>
      </w:r>
      <w:proofErr w:type="gramStart"/>
      <w:r>
        <w:t>потока</w:t>
      </w:r>
      <w:proofErr w:type="gramEnd"/>
      <w:r>
        <w:t xml:space="preserve"> наоборот – от будущего к текущему моменту времени. Он позволяет определить, сколько денег нужно вложить сегодня, чтобы получить определенную сумму заданного периода. Для этого используется формула:</w:t>
      </w:r>
    </w:p>
    <w:p w:rsidR="00E47CDB" w:rsidRPr="00322F2B" w:rsidRDefault="00E47CDB" w:rsidP="003777AE">
      <w:pPr>
        <w:pStyle w:val="a3"/>
        <w:jc w:val="both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  <w:lang w:val="kk-KZ"/>
            </w:rPr>
            <m:t>PV=</m:t>
          </m:r>
          <m:f>
            <m:fPr>
              <m:ctrlPr>
                <w:rPr>
                  <w:rFonts w:ascii="Cambria Math" w:hAnsi="Cambria Math"/>
                  <w:i/>
                  <w:lang w:val="kk-KZ"/>
                </w:rPr>
              </m:ctrlPr>
            </m:fPr>
            <m:num>
              <m:r>
                <w:rPr>
                  <w:rFonts w:ascii="Cambria Math" w:hAnsi="Cambria Math"/>
                  <w:lang w:val="kk-KZ"/>
                </w:rPr>
                <m:t>FV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kk-KZ"/>
                    </w:rPr>
                    <m:t>(1+r)</m:t>
                  </m:r>
                </m:e>
                <m:sup>
                  <m:r>
                    <w:rPr>
                      <w:rFonts w:ascii="Cambria Math" w:hAnsi="Cambria Math"/>
                      <w:lang w:val="kk-KZ"/>
                    </w:rPr>
                    <m:t>n</m:t>
                  </m:r>
                </m:sup>
              </m:sSup>
            </m:den>
          </m:f>
          <m:r>
            <w:rPr>
              <w:rFonts w:ascii="Cambria Math" w:hAnsi="Cambria Math"/>
              <w:lang w:val="kk-KZ"/>
            </w:rPr>
            <m:t>=FV*</m:t>
          </m:r>
          <m:f>
            <m:fPr>
              <m:ctrlPr>
                <w:rPr>
                  <w:rFonts w:ascii="Cambria Math" w:hAnsi="Cambria Math"/>
                  <w:i/>
                  <w:lang w:val="kk-KZ"/>
                </w:rPr>
              </m:ctrlPr>
            </m:fPr>
            <m:num>
              <m:r>
                <w:rPr>
                  <w:rFonts w:ascii="Cambria Math" w:hAnsi="Cambria Math"/>
                  <w:lang w:val="kk-KZ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kk-KZ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kk-KZ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kk-KZ"/>
                        </w:rPr>
                        <m:t>1+r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val="kk-KZ"/>
                    </w:rPr>
                    <m:t>n</m:t>
                  </m:r>
                </m:sup>
              </m:sSup>
            </m:den>
          </m:f>
          <m:r>
            <w:rPr>
              <w:rFonts w:ascii="Cambria Math" w:hAnsi="Cambria Math"/>
              <w:lang w:val="kk-KZ"/>
            </w:rPr>
            <m:t>=FV*</m:t>
          </m:r>
          <m:sSub>
            <m:sSubPr>
              <m:ctrlPr>
                <w:rPr>
                  <w:rFonts w:ascii="Cambria Math" w:hAnsi="Cambria Math"/>
                  <w:i/>
                  <w:lang w:val="kk-KZ"/>
                </w:rPr>
              </m:ctrlPr>
            </m:sSubPr>
            <m:e>
              <m:r>
                <w:rPr>
                  <w:rFonts w:ascii="Cambria Math" w:hAnsi="Cambria Math"/>
                  <w:lang w:val="kk-KZ"/>
                </w:rPr>
                <m:t>k</m:t>
              </m:r>
            </m:e>
            <m:sub>
              <m:r>
                <w:rPr>
                  <w:rFonts w:ascii="Cambria Math" w:hAnsi="Cambria Math"/>
                  <w:lang w:val="kk-KZ"/>
                </w:rPr>
                <m:t>d</m:t>
              </m:r>
            </m:sub>
          </m:sSub>
        </m:oMath>
      </m:oMathPara>
    </w:p>
    <w:p w:rsidR="00322F2B" w:rsidRDefault="00322F2B" w:rsidP="003777AE">
      <w:pPr>
        <w:pStyle w:val="a3"/>
        <w:jc w:val="both"/>
        <w:rPr>
          <w:lang w:val="en-US"/>
        </w:rPr>
      </w:pPr>
      <w:r>
        <w:t xml:space="preserve">PV – первоначальная сумма инвестиций; </w:t>
      </w:r>
    </w:p>
    <w:p w:rsidR="00322F2B" w:rsidRDefault="00322F2B" w:rsidP="003777AE">
      <w:pPr>
        <w:pStyle w:val="a3"/>
        <w:jc w:val="both"/>
        <w:rPr>
          <w:lang w:val="en-US"/>
        </w:rPr>
      </w:pPr>
      <w:r>
        <w:t xml:space="preserve">FV - будущая стоимость инвестиций через n лет; </w:t>
      </w:r>
    </w:p>
    <w:p w:rsidR="00322F2B" w:rsidRDefault="00322F2B" w:rsidP="003777AE">
      <w:pPr>
        <w:pStyle w:val="a3"/>
        <w:jc w:val="both"/>
        <w:rPr>
          <w:lang w:val="en-US"/>
        </w:rPr>
      </w:pPr>
      <w:r>
        <w:t xml:space="preserve">r – ставка процентов в виде десятичной дроби; </w:t>
      </w:r>
    </w:p>
    <w:p w:rsidR="00322F2B" w:rsidRDefault="00322F2B" w:rsidP="003777AE">
      <w:pPr>
        <w:pStyle w:val="a3"/>
        <w:jc w:val="both"/>
        <w:rPr>
          <w:lang w:val="en-US"/>
        </w:rPr>
      </w:pPr>
      <w:r>
        <w:t xml:space="preserve">n – число лет в расчетном периоде; </w:t>
      </w:r>
    </w:p>
    <w:p w:rsidR="00322F2B" w:rsidRDefault="00322F2B" w:rsidP="003777AE">
      <w:pPr>
        <w:pStyle w:val="a3"/>
        <w:jc w:val="both"/>
        <w:rPr>
          <w:lang w:val="en-US"/>
        </w:rPr>
      </w:pPr>
      <w:r>
        <w:t>k</w:t>
      </w:r>
      <w:r>
        <w:rPr>
          <w:vertAlign w:val="subscript"/>
          <w:lang w:val="en-US"/>
        </w:rPr>
        <w:t>d</w:t>
      </w:r>
      <w:r>
        <w:t xml:space="preserve"> </w:t>
      </w:r>
      <w:r>
        <w:t xml:space="preserve">- коэффициент дисконтирования. </w:t>
      </w:r>
      <w:r>
        <w:t xml:space="preserve">Он показывает «современную» стоимость одной денежной единицы будущего, т.е. чему равна одна денежная единица, циркулирующая в сфере бизнеса n периодов </w:t>
      </w:r>
      <w:proofErr w:type="gramStart"/>
      <w:r>
        <w:t>спустя</w:t>
      </w:r>
      <w:proofErr w:type="gramEnd"/>
      <w:r>
        <w:t xml:space="preserve"> </w:t>
      </w:r>
      <w:proofErr w:type="gramStart"/>
      <w:r>
        <w:t>от</w:t>
      </w:r>
      <w:proofErr w:type="gramEnd"/>
      <w:r>
        <w:t xml:space="preserve"> момента расчета, при заданной процентной ставке (доходности) r. Ставка дисконтирования, с экономической точки зрения, учитывает минимальную норму прибыли предпринимателя, при которой он готов инвестировать капитал в данный объект. Фактически она отражает риски, связанные с инвестированием денег в тот или иной актив.</w:t>
      </w:r>
    </w:p>
    <w:p w:rsidR="00322F2B" w:rsidRDefault="00322F2B" w:rsidP="003777AE">
      <w:pPr>
        <w:pStyle w:val="a3"/>
        <w:jc w:val="both"/>
        <w:rPr>
          <w:lang w:val="en-US"/>
        </w:rPr>
      </w:pPr>
      <w:r>
        <w:t xml:space="preserve">При расчете ставки дисконтирования необходимо учитывать влияние следующих факторов: </w:t>
      </w:r>
    </w:p>
    <w:p w:rsidR="00322F2B" w:rsidRDefault="00322F2B" w:rsidP="00322F2B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lang w:val="en-US"/>
        </w:rPr>
      </w:pPr>
      <w:r>
        <w:t xml:space="preserve">различие в стоимости капитала, привлекаемого из разных источников финансирования; </w:t>
      </w:r>
    </w:p>
    <w:p w:rsidR="00322F2B" w:rsidRPr="00322F2B" w:rsidRDefault="00322F2B" w:rsidP="00322F2B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</w:pPr>
      <w:r>
        <w:lastRenderedPageBreak/>
        <w:t xml:space="preserve">изменение стоимости денег во времени (в частности под воздействием инфляционных факторов); </w:t>
      </w:r>
    </w:p>
    <w:p w:rsidR="00322F2B" w:rsidRDefault="00322F2B" w:rsidP="00322F2B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lang w:val="en-US"/>
        </w:rPr>
      </w:pPr>
      <w:r>
        <w:t xml:space="preserve">риски, связанные с инвестированием в определенный актив. </w:t>
      </w:r>
    </w:p>
    <w:p w:rsidR="00322F2B" w:rsidRDefault="00322F2B" w:rsidP="003777AE">
      <w:pPr>
        <w:pStyle w:val="a3"/>
        <w:jc w:val="both"/>
        <w:rPr>
          <w:lang w:val="en-US"/>
        </w:rPr>
      </w:pPr>
      <w:r>
        <w:t>Если начисление процентов осуществляется m раз в году, то расчет текущей стоимости будущих доходов производим следующим образом:</w:t>
      </w:r>
    </w:p>
    <w:p w:rsidR="00322F2B" w:rsidRPr="00322F2B" w:rsidRDefault="00322F2B" w:rsidP="003777AE">
      <w:pPr>
        <w:pStyle w:val="a3"/>
        <w:jc w:val="both"/>
        <w:rPr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PV=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FV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(1+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r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m</m:t>
                      </m:r>
                    </m:den>
                  </m:f>
                  <m:r>
                    <w:rPr>
                      <w:rFonts w:ascii="Cambria Math" w:hAnsi="Cambria Math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mn</m:t>
                  </m:r>
                </m:sup>
              </m:sSup>
            </m:den>
          </m:f>
          <m:r>
            <w:rPr>
              <w:rFonts w:ascii="Cambria Math" w:hAnsi="Cambria Math"/>
              <w:lang w:val="en-US"/>
            </w:rPr>
            <m:t>=FV*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(1+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r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m</m:t>
                      </m:r>
                    </m:den>
                  </m:f>
                  <m:r>
                    <w:rPr>
                      <w:rFonts w:ascii="Cambria Math" w:hAnsi="Cambria Math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mn</m:t>
                  </m:r>
                </m:sup>
              </m:sSup>
            </m:den>
          </m:f>
        </m:oMath>
      </m:oMathPara>
    </w:p>
    <w:p w:rsidR="00322F2B" w:rsidRDefault="00322F2B" w:rsidP="003777AE">
      <w:pPr>
        <w:pStyle w:val="a3"/>
        <w:jc w:val="both"/>
        <w:rPr>
          <w:lang w:val="en-US"/>
        </w:rPr>
      </w:pPr>
      <w:r>
        <w:t xml:space="preserve">Иначе говоря, ДДП используется для определения суммы инвестиций, которые необходимо вложить сейчас, чтобы довести их стоимость до требуемой величины при заданной ставке процента. </w:t>
      </w:r>
    </w:p>
    <w:p w:rsidR="00322F2B" w:rsidRPr="00322F2B" w:rsidRDefault="00322F2B" w:rsidP="003777AE">
      <w:pPr>
        <w:pStyle w:val="a3"/>
        <w:jc w:val="both"/>
      </w:pPr>
      <w:r>
        <w:t xml:space="preserve">Для того чтобы через три года стоимость инвестиций составила 1728 тыс. </w:t>
      </w:r>
      <w:r>
        <w:rPr>
          <w:lang w:val="kk-KZ"/>
        </w:rPr>
        <w:t>тг</w:t>
      </w:r>
      <w:r>
        <w:t>. при ставке 20 %, необходимо вложить следующую сумму:</w:t>
      </w:r>
    </w:p>
    <w:p w:rsidR="00322F2B" w:rsidRDefault="00322F2B" w:rsidP="003777AE">
      <w:pPr>
        <w:pStyle w:val="a3"/>
        <w:jc w:val="both"/>
        <w:rPr>
          <w:lang w:val="en-US"/>
        </w:rPr>
      </w:pPr>
      <w:r>
        <w:t xml:space="preserve">PV = 1728 * 1 / 1,2 = 1728 * 0,5787 = 1000 тыс. </w:t>
      </w:r>
      <w:r>
        <w:rPr>
          <w:lang w:val="kk-KZ"/>
        </w:rPr>
        <w:t>тг</w:t>
      </w:r>
      <w:r>
        <w:t xml:space="preserve">. </w:t>
      </w:r>
    </w:p>
    <w:p w:rsidR="00322F2B" w:rsidRDefault="00322F2B" w:rsidP="003777AE">
      <w:pPr>
        <w:pStyle w:val="a3"/>
        <w:jc w:val="both"/>
        <w:rPr>
          <w:lang w:val="kk-KZ"/>
        </w:rPr>
      </w:pPr>
      <w:r>
        <w:t>Если инвестор заплатит стоимость ниже расчетной, он получит дополнительный доход в виде скидки с расчетной стоимости; если выше, то понесет убыток.</w:t>
      </w:r>
    </w:p>
    <w:p w:rsidR="00322F2B" w:rsidRDefault="00322F2B" w:rsidP="003777AE">
      <w:pPr>
        <w:pStyle w:val="a3"/>
        <w:jc w:val="both"/>
        <w:rPr>
          <w:lang w:val="kk-KZ"/>
        </w:rPr>
      </w:pPr>
    </w:p>
    <w:p w:rsidR="00322F2B" w:rsidRDefault="00322F2B" w:rsidP="003777AE">
      <w:pPr>
        <w:pStyle w:val="a3"/>
        <w:jc w:val="both"/>
        <w:rPr>
          <w:b/>
          <w:lang w:val="kk-KZ"/>
        </w:rPr>
      </w:pPr>
      <w:r w:rsidRPr="00322F2B">
        <w:rPr>
          <w:b/>
        </w:rPr>
        <w:t>3.5. Метод чистой текущей стоимости (NPV)</w:t>
      </w:r>
    </w:p>
    <w:p w:rsidR="00322F2B" w:rsidRDefault="00322F2B" w:rsidP="003777AE">
      <w:pPr>
        <w:pStyle w:val="a3"/>
        <w:jc w:val="both"/>
        <w:rPr>
          <w:b/>
          <w:lang w:val="kk-KZ"/>
        </w:rPr>
      </w:pPr>
    </w:p>
    <w:p w:rsidR="00322F2B" w:rsidRDefault="00322F2B" w:rsidP="003777AE">
      <w:pPr>
        <w:pStyle w:val="a3"/>
        <w:jc w:val="both"/>
        <w:rPr>
          <w:lang w:val="kk-KZ"/>
        </w:rPr>
      </w:pPr>
      <w:r>
        <w:t xml:space="preserve">Сущность метода состоит в следующем: </w:t>
      </w:r>
    </w:p>
    <w:p w:rsidR="00322F2B" w:rsidRDefault="00322F2B" w:rsidP="003777AE">
      <w:pPr>
        <w:pStyle w:val="a3"/>
        <w:jc w:val="both"/>
        <w:rPr>
          <w:lang w:val="kk-KZ"/>
        </w:rPr>
      </w:pPr>
      <w:r>
        <w:t>1.Определяется текущая стоимость затрат (I</w:t>
      </w:r>
      <w:r>
        <w:rPr>
          <w:vertAlign w:val="subscript"/>
          <w:lang w:val="kk-KZ"/>
        </w:rPr>
        <w:t>0</w:t>
      </w:r>
      <w:r>
        <w:t xml:space="preserve">) , т.е. решается вопрос, сколько инвестиций нужно зарезервировать для проекта. </w:t>
      </w:r>
    </w:p>
    <w:p w:rsidR="00322F2B" w:rsidRDefault="00322F2B" w:rsidP="003777AE">
      <w:pPr>
        <w:pStyle w:val="a3"/>
        <w:jc w:val="both"/>
        <w:rPr>
          <w:lang w:val="kk-KZ"/>
        </w:rPr>
      </w:pPr>
      <w:r>
        <w:t xml:space="preserve">2.Рассчитывается текущая стоимость будущих денежных поступлений от проекта, для чего доходы за каждый год </w:t>
      </w:r>
      <w:proofErr w:type="gramStart"/>
      <w:r>
        <w:t xml:space="preserve">( </w:t>
      </w:r>
      <w:proofErr w:type="gramEnd"/>
      <w:r>
        <w:t>FV ) (</w:t>
      </w:r>
      <w:proofErr w:type="spellStart"/>
      <w:r>
        <w:t>кеш-флоу</w:t>
      </w:r>
      <w:proofErr w:type="spellEnd"/>
      <w:r>
        <w:t xml:space="preserve">) приводятся к текущей дате. </w:t>
      </w:r>
    </w:p>
    <w:p w:rsidR="00322F2B" w:rsidRDefault="00322F2B" w:rsidP="003777AE">
      <w:pPr>
        <w:pStyle w:val="a3"/>
        <w:jc w:val="both"/>
        <w:rPr>
          <w:lang w:val="kk-KZ"/>
        </w:rPr>
      </w:pPr>
      <w:r>
        <w:t xml:space="preserve">Результаты расчетов показывают, сколько средств нужно бы вложить сейчас для получения запланированных доходов, если бы уровень доходов был равен ставке процента в банке или </w:t>
      </w:r>
      <w:proofErr w:type="spellStart"/>
      <w:r>
        <w:t>дивидентной</w:t>
      </w:r>
      <w:proofErr w:type="spellEnd"/>
      <w:r>
        <w:t xml:space="preserve"> отдаче капитала. Подытожив текущую стоимость доходов за все годы, получим общую текущую стоимость доходов от проекта </w:t>
      </w:r>
      <w:proofErr w:type="gramStart"/>
      <w:r>
        <w:t xml:space="preserve">( </w:t>
      </w:r>
      <w:proofErr w:type="gramEnd"/>
      <w:r>
        <w:t>PV ):</w:t>
      </w:r>
    </w:p>
    <w:p w:rsidR="00322F2B" w:rsidRPr="00322F2B" w:rsidRDefault="00322F2B" w:rsidP="003777AE">
      <w:pPr>
        <w:pStyle w:val="a3"/>
        <w:jc w:val="both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PV=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n=1</m:t>
              </m:r>
            </m:sub>
            <m:sup/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FV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(1+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r)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sup>
                  </m:sSup>
                </m:den>
              </m:f>
            </m:e>
          </m:nary>
        </m:oMath>
      </m:oMathPara>
    </w:p>
    <w:p w:rsidR="00322F2B" w:rsidRDefault="00322F2B" w:rsidP="003777AE">
      <w:pPr>
        <w:pStyle w:val="a3"/>
        <w:jc w:val="both"/>
        <w:rPr>
          <w:lang w:val="en-US"/>
        </w:rPr>
      </w:pPr>
      <w:r>
        <w:t>3.Текущая стоимость затрат (I</w:t>
      </w:r>
      <w:r>
        <w:rPr>
          <w:vertAlign w:val="subscript"/>
          <w:lang w:val="kk-KZ"/>
        </w:rPr>
        <w:t>0</w:t>
      </w:r>
      <w:r>
        <w:t xml:space="preserve">) сравнивается с текущей стоимостью доходов </w:t>
      </w:r>
      <w:proofErr w:type="gramStart"/>
      <w:r>
        <w:t xml:space="preserve">( </w:t>
      </w:r>
      <w:proofErr w:type="gramEnd"/>
      <w:r>
        <w:t>PV ). Разность между ними составляет чистую текущую стоимость доходов (NPV):</w:t>
      </w:r>
    </w:p>
    <w:p w:rsidR="00322F2B" w:rsidRPr="00637DF9" w:rsidRDefault="00322F2B" w:rsidP="003777AE">
      <w:pPr>
        <w:pStyle w:val="a3"/>
        <w:jc w:val="both"/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NPV=PV-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n=1</m:t>
              </m:r>
            </m:sub>
            <m:sup/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CF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(1+r)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sub>
              </m:sSub>
            </m:e>
          </m:nary>
        </m:oMath>
      </m:oMathPara>
    </w:p>
    <w:p w:rsidR="00637DF9" w:rsidRDefault="00637DF9" w:rsidP="003777AE">
      <w:pPr>
        <w:pStyle w:val="a3"/>
        <w:jc w:val="both"/>
        <w:rPr>
          <w:lang w:val="en-US"/>
        </w:rPr>
      </w:pPr>
      <w:r>
        <w:t xml:space="preserve">NPV показывает чистые доходы или чистые убытки инвестора </w:t>
      </w:r>
      <w:proofErr w:type="gramStart"/>
      <w:r>
        <w:t>от помещения денег в проект по сравнению с хранением денег в банке</w:t>
      </w:r>
      <w:proofErr w:type="gramEnd"/>
      <w:r>
        <w:t xml:space="preserve">. Если NPV &gt; 0, </w:t>
      </w:r>
      <w:proofErr w:type="gramStart"/>
      <w:r>
        <w:t>значит</w:t>
      </w:r>
      <w:proofErr w:type="gramEnd"/>
      <w:r>
        <w:t xml:space="preserve"> проект принесет больший доход, чем при альтернативном размещении капитала.</w:t>
      </w:r>
    </w:p>
    <w:p w:rsidR="00637DF9" w:rsidRDefault="00637DF9" w:rsidP="003777AE">
      <w:pPr>
        <w:pStyle w:val="a3"/>
        <w:jc w:val="both"/>
        <w:rPr>
          <w:lang w:val="kk-KZ"/>
        </w:rPr>
      </w:pPr>
      <w:r>
        <w:t xml:space="preserve">Пример. Предположим, что предприятие рассматривает вопрос о целесообразности вложения 3600 тыс. </w:t>
      </w:r>
      <w:r>
        <w:rPr>
          <w:lang w:val="kk-KZ"/>
        </w:rPr>
        <w:t>тг</w:t>
      </w:r>
      <w:r>
        <w:t xml:space="preserve">. в проект, который в первый год </w:t>
      </w:r>
      <w:r>
        <w:lastRenderedPageBreak/>
        <w:t xml:space="preserve">может дать прибыль в 2000 тыс. </w:t>
      </w:r>
      <w:r>
        <w:rPr>
          <w:lang w:val="kk-KZ"/>
        </w:rPr>
        <w:t>тг</w:t>
      </w:r>
      <w:r>
        <w:t xml:space="preserve">., во второй 1600 и в третий год – 1200 тыс. </w:t>
      </w:r>
      <w:r>
        <w:rPr>
          <w:lang w:val="kk-KZ"/>
        </w:rPr>
        <w:t>тг</w:t>
      </w:r>
      <w:r>
        <w:t xml:space="preserve">. При альтернативном вложении капитала ежегодный доход составит 10 %. Стоит ли вкладывать средства в этот проект? Чтобы ответить на поставленный вопрос, рассчитаем NPV с помощью дисконтирования денежных поступлений. </w:t>
      </w:r>
    </w:p>
    <w:p w:rsidR="00637DF9" w:rsidRDefault="00637DF9" w:rsidP="003777AE">
      <w:pPr>
        <w:pStyle w:val="a3"/>
        <w:jc w:val="both"/>
        <w:rPr>
          <w:lang w:val="kk-KZ"/>
        </w:rPr>
      </w:pPr>
      <w:r>
        <w:t xml:space="preserve">Сначала определим текущую стоимость 1 </w:t>
      </w:r>
      <w:r>
        <w:rPr>
          <w:lang w:val="kk-KZ"/>
        </w:rPr>
        <w:t>тг</w:t>
      </w:r>
      <w:r>
        <w:t>. при r = 10 %</w:t>
      </w:r>
    </w:p>
    <w:p w:rsidR="00637DF9" w:rsidRDefault="00637DF9" w:rsidP="003777AE">
      <w:pPr>
        <w:pStyle w:val="a3"/>
        <w:jc w:val="both"/>
        <w:rPr>
          <w:lang w:val="kk-KZ"/>
        </w:rPr>
      </w:pPr>
    </w:p>
    <w:p w:rsidR="00637DF9" w:rsidRDefault="00637DF9" w:rsidP="003777AE">
      <w:pPr>
        <w:pStyle w:val="a3"/>
        <w:jc w:val="both"/>
        <w:rPr>
          <w:lang w:val="kk-KZ"/>
        </w:rPr>
      </w:pPr>
      <w:r>
        <w:rPr>
          <w:lang w:val="kk-KZ"/>
        </w:rPr>
        <w:t xml:space="preserve">Таблица. </w:t>
      </w:r>
      <w:r>
        <w:t>Определение коэффициента дисконтирования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37DF9" w:rsidTr="00637DF9">
        <w:tc>
          <w:tcPr>
            <w:tcW w:w="2392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год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t>1-й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lang w:val="kk-KZ"/>
              </w:rPr>
              <w:t>2</w:t>
            </w:r>
            <w:r>
              <w:t>-й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lang w:val="kk-KZ"/>
              </w:rPr>
              <w:t>3</w:t>
            </w:r>
            <w:r>
              <w:t>-й</w:t>
            </w:r>
          </w:p>
        </w:tc>
      </w:tr>
      <w:tr w:rsidR="00637DF9" w:rsidTr="00637DF9">
        <w:tc>
          <w:tcPr>
            <w:tcW w:w="2392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(1+r)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lang w:val="en-US"/>
                      </w:rPr>
                      <m:t>n</m:t>
                    </m:r>
                  </m:sup>
                </m:sSup>
              </m:oMath>
            </m:oMathPara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0,909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0,826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0,751</w:t>
            </w:r>
          </w:p>
        </w:tc>
      </w:tr>
    </w:tbl>
    <w:p w:rsidR="00637DF9" w:rsidRDefault="00637DF9" w:rsidP="003777AE">
      <w:pPr>
        <w:pStyle w:val="a3"/>
        <w:jc w:val="both"/>
        <w:rPr>
          <w:lang w:val="kk-KZ"/>
        </w:rPr>
      </w:pPr>
      <w:r>
        <w:t>Затем рассчитаем текущую стоимость доходов.</w:t>
      </w:r>
    </w:p>
    <w:p w:rsidR="00637DF9" w:rsidRDefault="00637DF9" w:rsidP="003777AE">
      <w:pPr>
        <w:pStyle w:val="a3"/>
        <w:jc w:val="both"/>
        <w:rPr>
          <w:lang w:val="kk-KZ"/>
        </w:rPr>
      </w:pPr>
    </w:p>
    <w:p w:rsidR="00637DF9" w:rsidRDefault="00637DF9" w:rsidP="003777AE">
      <w:pPr>
        <w:pStyle w:val="a3"/>
        <w:jc w:val="both"/>
        <w:rPr>
          <w:lang w:val="kk-KZ"/>
        </w:rPr>
      </w:pPr>
      <w:r>
        <w:rPr>
          <w:lang w:val="kk-KZ"/>
        </w:rPr>
        <w:t xml:space="preserve">Таблица. </w:t>
      </w:r>
      <w:r>
        <w:t>Определение текущей стоимости доходов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37DF9" w:rsidTr="00637DF9">
        <w:tc>
          <w:tcPr>
            <w:tcW w:w="2392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год</w:t>
            </w:r>
          </w:p>
        </w:tc>
        <w:tc>
          <w:tcPr>
            <w:tcW w:w="2393" w:type="dxa"/>
          </w:tcPr>
          <w:p w:rsidR="00637DF9" w:rsidRDefault="00637DF9" w:rsidP="00637DF9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t xml:space="preserve">Денежные поступления, тыс. </w:t>
            </w:r>
            <w:r>
              <w:rPr>
                <w:lang w:val="kk-KZ"/>
              </w:rPr>
              <w:t>тг</w:t>
            </w:r>
            <w:r>
              <w:t>. FV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lang w:val="kk-KZ"/>
              </w:rPr>
            </w:pPr>
            <w:r>
              <w:t>Коэффициент дисконтирования</w:t>
            </w:r>
          </w:p>
          <w:p w:rsidR="00637DF9" w:rsidRP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t>k</w:t>
            </w:r>
            <w:r>
              <w:rPr>
                <w:vertAlign w:val="subscript"/>
                <w:lang w:val="en-US"/>
              </w:rPr>
              <w:t>d</w:t>
            </w:r>
            <w:r>
              <w:t xml:space="preserve"> </w:t>
            </w:r>
          </w:p>
        </w:tc>
        <w:tc>
          <w:tcPr>
            <w:tcW w:w="2393" w:type="dxa"/>
          </w:tcPr>
          <w:p w:rsidR="00637DF9" w:rsidRDefault="00637DF9" w:rsidP="00637DF9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t xml:space="preserve">Текущая стоимость доходов, тыс. </w:t>
            </w:r>
            <w:r>
              <w:rPr>
                <w:lang w:val="kk-KZ"/>
              </w:rPr>
              <w:t>тг</w:t>
            </w:r>
            <w:r>
              <w:t>. PV</w:t>
            </w:r>
          </w:p>
        </w:tc>
      </w:tr>
      <w:tr w:rsidR="00637DF9" w:rsidTr="00637DF9">
        <w:tc>
          <w:tcPr>
            <w:tcW w:w="2392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0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(3600)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1,0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(3600)</w:t>
            </w:r>
          </w:p>
        </w:tc>
      </w:tr>
      <w:tr w:rsidR="00637DF9" w:rsidTr="00637DF9">
        <w:tc>
          <w:tcPr>
            <w:tcW w:w="2392" w:type="dxa"/>
          </w:tcPr>
          <w:p w:rsidR="00637DF9" w:rsidRDefault="00637DF9" w:rsidP="0052293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t>1-й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2000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0,909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1818,0</w:t>
            </w:r>
          </w:p>
        </w:tc>
      </w:tr>
      <w:tr w:rsidR="00637DF9" w:rsidTr="00637DF9">
        <w:tc>
          <w:tcPr>
            <w:tcW w:w="2392" w:type="dxa"/>
          </w:tcPr>
          <w:p w:rsidR="00637DF9" w:rsidRDefault="00637DF9" w:rsidP="0052293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lang w:val="kk-KZ"/>
              </w:rPr>
              <w:t>2</w:t>
            </w:r>
            <w:r>
              <w:t>-й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1600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0,826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1321,6</w:t>
            </w:r>
          </w:p>
        </w:tc>
      </w:tr>
      <w:tr w:rsidR="00637DF9" w:rsidTr="00637DF9">
        <w:tc>
          <w:tcPr>
            <w:tcW w:w="2392" w:type="dxa"/>
          </w:tcPr>
          <w:p w:rsidR="00637DF9" w:rsidRDefault="00637DF9" w:rsidP="0052293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lang w:val="kk-KZ"/>
              </w:rPr>
              <w:t>3</w:t>
            </w:r>
            <w:r>
              <w:t>-й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1200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0,751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901,2</w:t>
            </w:r>
          </w:p>
        </w:tc>
      </w:tr>
      <w:tr w:rsidR="00637DF9" w:rsidTr="00637DF9">
        <w:tc>
          <w:tcPr>
            <w:tcW w:w="2392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 xml:space="preserve">Итого </w:t>
            </w: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</w:p>
        </w:tc>
        <w:tc>
          <w:tcPr>
            <w:tcW w:w="2393" w:type="dxa"/>
          </w:tcPr>
          <w:p w:rsidR="00637DF9" w:rsidRDefault="00637DF9" w:rsidP="003777AE">
            <w:pPr>
              <w:pStyle w:val="a3"/>
              <w:ind w:firstLine="0"/>
              <w:jc w:val="both"/>
              <w:rPr>
                <w:i/>
                <w:lang w:val="kk-KZ"/>
              </w:rPr>
            </w:pPr>
            <w:r>
              <w:rPr>
                <w:i/>
                <w:lang w:val="kk-KZ"/>
              </w:rPr>
              <w:t>4040,8</w:t>
            </w:r>
          </w:p>
        </w:tc>
      </w:tr>
    </w:tbl>
    <w:p w:rsidR="00637DF9" w:rsidRDefault="00637DF9" w:rsidP="003777AE">
      <w:pPr>
        <w:pStyle w:val="a3"/>
        <w:jc w:val="both"/>
        <w:rPr>
          <w:lang w:val="kk-KZ"/>
        </w:rPr>
      </w:pPr>
      <w:r>
        <w:t xml:space="preserve">Чистая текущая стоимость денежных поступлений составляет: NPV = 4040,8 – 3600 = 440,8 тыс. </w:t>
      </w:r>
      <w:r>
        <w:rPr>
          <w:lang w:val="kk-KZ"/>
        </w:rPr>
        <w:t>тг</w:t>
      </w:r>
      <w:r>
        <w:t>.</w:t>
      </w:r>
    </w:p>
    <w:p w:rsidR="00637DF9" w:rsidRDefault="00637DF9" w:rsidP="003777AE">
      <w:pPr>
        <w:pStyle w:val="a3"/>
        <w:jc w:val="both"/>
        <w:rPr>
          <w:lang w:val="kk-KZ"/>
        </w:rPr>
      </w:pPr>
      <w:r>
        <w:t xml:space="preserve">В нашем примере она больше нуля. Следовательно, доходность проекта выше 10%. Для получения запланированной прибыли нужно было бы вложить в банк 4040,8 тыс. </w:t>
      </w:r>
      <w:r>
        <w:rPr>
          <w:lang w:val="kk-KZ"/>
        </w:rPr>
        <w:t>тг</w:t>
      </w:r>
      <w:r>
        <w:t xml:space="preserve">. Поскольку проект обеспечивает такую доходность при затратах 3600 тыс. </w:t>
      </w:r>
      <w:r>
        <w:rPr>
          <w:lang w:val="kk-KZ"/>
        </w:rPr>
        <w:t>тг</w:t>
      </w:r>
      <w:r>
        <w:t>., то он выгоден, так как позволяет получить доходность большую, чем 10%.</w:t>
      </w:r>
    </w:p>
    <w:p w:rsidR="00637DF9" w:rsidRDefault="00637DF9" w:rsidP="003777AE">
      <w:pPr>
        <w:pStyle w:val="a3"/>
        <w:jc w:val="both"/>
        <w:rPr>
          <w:lang w:val="kk-KZ"/>
        </w:rPr>
      </w:pPr>
    </w:p>
    <w:p w:rsidR="00637DF9" w:rsidRDefault="00637DF9" w:rsidP="003777AE">
      <w:pPr>
        <w:pStyle w:val="a3"/>
        <w:jc w:val="both"/>
        <w:rPr>
          <w:b/>
          <w:lang w:val="kk-KZ"/>
        </w:rPr>
      </w:pPr>
      <w:r w:rsidRPr="00637DF9">
        <w:rPr>
          <w:b/>
        </w:rPr>
        <w:t>3.6.Оценка стоимости бизнеса методом капитализации денежных потоков</w:t>
      </w:r>
    </w:p>
    <w:p w:rsidR="00637DF9" w:rsidRDefault="00637DF9" w:rsidP="003777AE">
      <w:pPr>
        <w:pStyle w:val="a3"/>
        <w:jc w:val="both"/>
        <w:rPr>
          <w:b/>
          <w:lang w:val="kk-KZ"/>
        </w:rPr>
      </w:pPr>
    </w:p>
    <w:p w:rsidR="00637DF9" w:rsidRDefault="00637DF9" w:rsidP="003777AE">
      <w:pPr>
        <w:pStyle w:val="a3"/>
        <w:jc w:val="both"/>
        <w:rPr>
          <w:lang w:val="kk-KZ"/>
        </w:rPr>
      </w:pPr>
      <w:r>
        <w:t xml:space="preserve">Под капитализацией понимается определение на дату проведения оценки стоимости всех будущих равных между собой или изменяющихся с одинаковым темпом величин чистых доходов, генерируемых предприятием или его </w:t>
      </w:r>
      <w:proofErr w:type="gramStart"/>
      <w:r>
        <w:t>бизнес-линиями</w:t>
      </w:r>
      <w:proofErr w:type="gramEnd"/>
      <w:r>
        <w:t xml:space="preserve"> за равные периоды времени. </w:t>
      </w:r>
    </w:p>
    <w:p w:rsidR="00637DF9" w:rsidRDefault="00637DF9" w:rsidP="003777AE">
      <w:pPr>
        <w:pStyle w:val="a3"/>
        <w:jc w:val="both"/>
        <w:rPr>
          <w:lang w:val="kk-KZ"/>
        </w:rPr>
      </w:pPr>
      <w:r>
        <w:t xml:space="preserve">Метод капитализации используется в случае, если ожидается, что будущие чистые доходы или денежные потоки приблизительно будут равны текущим или темпы их роста будут умеренными и предсказуемыми. Причем чистые доходы являются достаточно значительными положительными величинами, т.е. бизнес будет стабильно развиваться. </w:t>
      </w:r>
    </w:p>
    <w:p w:rsidR="00637DF9" w:rsidRDefault="00637DF9" w:rsidP="003777AE">
      <w:pPr>
        <w:pStyle w:val="a3"/>
        <w:jc w:val="both"/>
        <w:rPr>
          <w:lang w:val="kk-KZ"/>
        </w:rPr>
      </w:pPr>
      <w:r>
        <w:t xml:space="preserve">Суть метода капитализации заключается в определении величины ежегодных чистых доходов и соответствующей этим доходам ставки </w:t>
      </w:r>
      <w:r>
        <w:lastRenderedPageBreak/>
        <w:t>капитализации, на основе которых рассчитывается цена компании. При этом стоимость компании определяется отношением ожидаемого уровня доходов к ставке капитализации:</w:t>
      </w:r>
    </w:p>
    <w:p w:rsidR="00637DF9" w:rsidRDefault="00637DF9" w:rsidP="003777AE">
      <w:pPr>
        <w:pStyle w:val="a3"/>
        <w:jc w:val="both"/>
        <w:rPr>
          <w:lang w:val="kk-KZ"/>
        </w:rPr>
      </w:pPr>
    </w:p>
    <w:p w:rsidR="00637DF9" w:rsidRPr="00637DF9" w:rsidRDefault="00637DF9" w:rsidP="003777AE">
      <w:pPr>
        <w:pStyle w:val="a3"/>
        <w:jc w:val="both"/>
        <w:rPr>
          <w:rFonts w:eastAsiaTheme="minorEastAsia"/>
          <w:b/>
          <w:i/>
          <w:lang w:val="kk-KZ"/>
        </w:rPr>
      </w:pPr>
      <m:oMathPara>
        <m:oMath>
          <m:r>
            <m:rPr>
              <m:sty m:val="bi"/>
            </m:rPr>
            <w:rPr>
              <w:rFonts w:ascii="Cambria Math" w:hAnsi="Cambria Math"/>
              <w:lang w:val="kk-KZ"/>
            </w:rPr>
            <m:t>Оцененная стоимость=</m:t>
          </m:r>
          <m:f>
            <m:fPr>
              <m:ctrlPr>
                <w:rPr>
                  <w:rFonts w:ascii="Cambria Math" w:hAnsi="Cambria Math"/>
                  <w:b/>
                  <w:i/>
                  <w:lang w:val="kk-KZ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lang w:val="kk-KZ"/>
                </w:rPr>
                <m:t>ожидаемые доходы предприятия или бизнеса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lang w:val="kk-KZ"/>
                </w:rPr>
                <m:t>ставка капитализации</m:t>
              </m:r>
            </m:den>
          </m:f>
        </m:oMath>
      </m:oMathPara>
    </w:p>
    <w:p w:rsidR="00637DF9" w:rsidRDefault="00637DF9" w:rsidP="003777AE">
      <w:pPr>
        <w:pStyle w:val="a3"/>
        <w:jc w:val="both"/>
        <w:rPr>
          <w:rFonts w:eastAsiaTheme="minorEastAsia"/>
          <w:b/>
          <w:i/>
          <w:lang w:val="kk-KZ"/>
        </w:rPr>
      </w:pPr>
    </w:p>
    <w:p w:rsidR="00637DF9" w:rsidRDefault="00637DF9" w:rsidP="003777AE">
      <w:pPr>
        <w:pStyle w:val="a3"/>
        <w:jc w:val="both"/>
      </w:pPr>
      <w:r>
        <w:t xml:space="preserve">Уровень ожидаемых чистых доходов может определяться: </w:t>
      </w:r>
    </w:p>
    <w:p w:rsidR="00637DF9" w:rsidRDefault="00637DF9" w:rsidP="00637DF9">
      <w:pPr>
        <w:pStyle w:val="a3"/>
        <w:numPr>
          <w:ilvl w:val="0"/>
          <w:numId w:val="3"/>
        </w:numPr>
        <w:tabs>
          <w:tab w:val="left" w:pos="851"/>
        </w:tabs>
        <w:ind w:left="0" w:firstLine="567"/>
        <w:jc w:val="both"/>
      </w:pPr>
      <w:r>
        <w:t xml:space="preserve">величиной чистых денежных потоков (этот метод наиболее подходит для компаний, обладающих значительной недвижимостью, балансовая стоимость которой уменьшается, а фактическая остается почти неизменной); </w:t>
      </w:r>
    </w:p>
    <w:p w:rsidR="00637DF9" w:rsidRDefault="00637DF9" w:rsidP="00637DF9">
      <w:pPr>
        <w:pStyle w:val="a3"/>
        <w:numPr>
          <w:ilvl w:val="0"/>
          <w:numId w:val="3"/>
        </w:numPr>
        <w:tabs>
          <w:tab w:val="left" w:pos="851"/>
        </w:tabs>
        <w:ind w:left="0" w:firstLine="567"/>
        <w:jc w:val="both"/>
      </w:pPr>
      <w:r>
        <w:t xml:space="preserve">объемом чистой прибыли предприятия (этот метод обычно используется для оценки предприятий, в активах которых преобладает быстроизнашивающееся оборудование); </w:t>
      </w:r>
    </w:p>
    <w:p w:rsidR="00637DF9" w:rsidRDefault="00637DF9" w:rsidP="00637DF9">
      <w:pPr>
        <w:pStyle w:val="a3"/>
        <w:numPr>
          <w:ilvl w:val="0"/>
          <w:numId w:val="3"/>
        </w:numPr>
        <w:tabs>
          <w:tab w:val="left" w:pos="851"/>
        </w:tabs>
        <w:ind w:left="0" w:firstLine="567"/>
        <w:jc w:val="both"/>
      </w:pPr>
      <w:r>
        <w:t xml:space="preserve">объемом валовой выручки (применяется для предприятий сферы услуг); </w:t>
      </w:r>
    </w:p>
    <w:p w:rsidR="00637DF9" w:rsidRPr="00637DF9" w:rsidRDefault="00637DF9" w:rsidP="00637DF9">
      <w:pPr>
        <w:pStyle w:val="a3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b/>
          <w:i/>
          <w:lang w:val="kk-KZ"/>
        </w:rPr>
      </w:pPr>
      <w:r>
        <w:t xml:space="preserve">размером выплачиваемых предприятием </w:t>
      </w:r>
      <w:proofErr w:type="spellStart"/>
      <w:r>
        <w:t>дивидентов</w:t>
      </w:r>
      <w:proofErr w:type="spellEnd"/>
      <w:r>
        <w:t xml:space="preserve"> (этот метод предпочтителен для акционеров, не обладающих контрольным пакетом акций, так как для них важнее всего величина </w:t>
      </w:r>
      <w:proofErr w:type="spellStart"/>
      <w:r>
        <w:t>дивидентов</w:t>
      </w:r>
      <w:proofErr w:type="spellEnd"/>
      <w:r>
        <w:t>, а влиять на политику общества по вопросу</w:t>
      </w:r>
      <w:bookmarkStart w:id="0" w:name="_GoBack"/>
      <w:bookmarkEnd w:id="0"/>
      <w:r>
        <w:t xml:space="preserve"> выплаты </w:t>
      </w:r>
      <w:proofErr w:type="spellStart"/>
      <w:r>
        <w:t>дивидентов</w:t>
      </w:r>
      <w:proofErr w:type="spellEnd"/>
      <w:r>
        <w:t xml:space="preserve"> они не могут).</w:t>
      </w:r>
    </w:p>
    <w:p w:rsidR="00BE7DCA" w:rsidRDefault="00637DF9" w:rsidP="00637DF9">
      <w:pPr>
        <w:pStyle w:val="a3"/>
        <w:tabs>
          <w:tab w:val="left" w:pos="851"/>
        </w:tabs>
        <w:jc w:val="both"/>
      </w:pPr>
      <w:r>
        <w:t xml:space="preserve">Размер ставки капитализации во многом зависит от устойчивости дохода компании, если последняя имеет устойчивый рост прибыли, выбирается более низкая ставка капитализации, что приводит к увеличению рыночной стоимости компании и, наоборот, при нестабильных прибылях ставку капитализации увеличивают. </w:t>
      </w:r>
    </w:p>
    <w:p w:rsidR="00637DF9" w:rsidRDefault="00637DF9" w:rsidP="00637DF9">
      <w:pPr>
        <w:pStyle w:val="a3"/>
        <w:tabs>
          <w:tab w:val="left" w:pos="851"/>
        </w:tabs>
        <w:jc w:val="both"/>
      </w:pPr>
      <w:r>
        <w:t>Ставка капитализации может быть выведена из ставки дисконта путем вычитания ожидаемых среднегодовых темпов роста прибыли или денежного потока (в зависимости от того какая величина капитализируется):</w:t>
      </w:r>
    </w:p>
    <w:p w:rsidR="00BE7DCA" w:rsidRPr="00BE7DCA" w:rsidRDefault="00BE7DCA" w:rsidP="00637DF9">
      <w:pPr>
        <w:pStyle w:val="a3"/>
        <w:tabs>
          <w:tab w:val="left" w:pos="851"/>
        </w:tabs>
        <w:jc w:val="both"/>
        <w:rPr>
          <w:rFonts w:eastAsiaTheme="minorEastAsia"/>
          <w:b/>
          <w:i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b/>
                  <w:i/>
                  <w:lang w:val="kk-KZ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lang w:val="kk-KZ"/>
                </w:rPr>
                <m:t>k</m:t>
              </m:r>
            </m:sub>
          </m:sSub>
          <m:r>
            <m:rPr>
              <m:sty m:val="bi"/>
            </m:rPr>
            <w:rPr>
              <w:rFonts w:ascii="Cambria Math" w:hAnsi="Cambria Math"/>
              <w:lang w:val="kk-KZ"/>
            </w:rPr>
            <m:t>=</m:t>
          </m:r>
          <m:sSub>
            <m:sSubPr>
              <m:ctrlPr>
                <w:rPr>
                  <w:rFonts w:ascii="Cambria Math" w:hAnsi="Cambria Math"/>
                  <w:b/>
                  <w:i/>
                  <w:lang w:val="kk-KZ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lang w:val="kk-KZ"/>
                </w:rPr>
                <m:t>k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lang w:val="kk-KZ"/>
                </w:rPr>
                <m:t>d</m:t>
              </m:r>
            </m:sub>
          </m:sSub>
          <m:r>
            <m:rPr>
              <m:sty m:val="bi"/>
            </m:rPr>
            <w:rPr>
              <w:rFonts w:ascii="Cambria Math" w:hAnsi="Cambria Math"/>
              <w:lang w:val="kk-KZ"/>
            </w:rPr>
            <m:t>-g</m:t>
          </m:r>
        </m:oMath>
      </m:oMathPara>
    </w:p>
    <w:p w:rsidR="00BE7DCA" w:rsidRPr="00BE7DCA" w:rsidRDefault="00BE7DCA" w:rsidP="00637DF9">
      <w:pPr>
        <w:pStyle w:val="a3"/>
        <w:tabs>
          <w:tab w:val="left" w:pos="851"/>
        </w:tabs>
        <w:jc w:val="both"/>
      </w:pPr>
      <w:r>
        <w:t xml:space="preserve">Где </w:t>
      </w:r>
      <m:oMath>
        <m:sSub>
          <m:sSubPr>
            <m:ctrlPr>
              <w:rPr>
                <w:rFonts w:ascii="Cambria Math" w:hAnsi="Cambria Math"/>
                <w:b/>
                <w:i/>
                <w:lang w:val="kk-KZ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kk-KZ"/>
              </w:rPr>
              <m:t>k</m:t>
            </m:r>
          </m:sub>
        </m:sSub>
      </m:oMath>
      <w:r>
        <w:t xml:space="preserve">- ставка капитализации; </w:t>
      </w:r>
    </w:p>
    <w:p w:rsidR="00BE7DCA" w:rsidRPr="00BE7DCA" w:rsidRDefault="00BE7DCA" w:rsidP="00637DF9">
      <w:pPr>
        <w:pStyle w:val="a3"/>
        <w:tabs>
          <w:tab w:val="left" w:pos="851"/>
        </w:tabs>
        <w:jc w:val="both"/>
      </w:pPr>
      <m:oMath>
        <m:sSub>
          <m:sSubPr>
            <m:ctrlPr>
              <w:rPr>
                <w:rFonts w:ascii="Cambria Math" w:hAnsi="Cambria Math"/>
                <w:b/>
                <w:i/>
                <w:lang w:val="kk-KZ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kk-KZ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kk-KZ"/>
              </w:rPr>
              <m:t>d</m:t>
            </m:r>
          </m:sub>
        </m:sSub>
      </m:oMath>
      <w:r>
        <w:t xml:space="preserve">- коэффициент дисконтирования; </w:t>
      </w:r>
    </w:p>
    <w:p w:rsidR="00BE7DCA" w:rsidRDefault="00BE7DCA" w:rsidP="00637DF9">
      <w:pPr>
        <w:pStyle w:val="a3"/>
        <w:tabs>
          <w:tab w:val="left" w:pos="851"/>
        </w:tabs>
        <w:jc w:val="both"/>
        <w:rPr>
          <w:lang w:val="en-US"/>
        </w:rPr>
      </w:pPr>
      <w:r>
        <w:t>g - ожидаемые темпы роста (снижения) прибыли или денежного потока. Для определения величины ставки капитализации применяются те же самые методики, что и для определения ставки дисконтирования.</w:t>
      </w:r>
    </w:p>
    <w:p w:rsidR="00BE7DCA" w:rsidRPr="00BE7DCA" w:rsidRDefault="00BE7DCA" w:rsidP="00637DF9">
      <w:pPr>
        <w:pStyle w:val="a3"/>
        <w:tabs>
          <w:tab w:val="left" w:pos="851"/>
        </w:tabs>
        <w:jc w:val="both"/>
        <w:rPr>
          <w:b/>
          <w:i/>
          <w:lang w:val="en-US"/>
        </w:rPr>
      </w:pPr>
    </w:p>
    <w:sectPr w:rsidR="00BE7DCA" w:rsidRPr="00BE7D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E113B"/>
    <w:multiLevelType w:val="hybridMultilevel"/>
    <w:tmpl w:val="7FE86B72"/>
    <w:lvl w:ilvl="0" w:tplc="9B046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82F125F"/>
    <w:multiLevelType w:val="hybridMultilevel"/>
    <w:tmpl w:val="ED6C00F4"/>
    <w:lvl w:ilvl="0" w:tplc="9B046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EC57DB2"/>
    <w:multiLevelType w:val="hybridMultilevel"/>
    <w:tmpl w:val="93CA46B6"/>
    <w:lvl w:ilvl="0" w:tplc="D17C41A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205"/>
    <w:rsid w:val="00322F2B"/>
    <w:rsid w:val="003777AE"/>
    <w:rsid w:val="00637DF9"/>
    <w:rsid w:val="009C1206"/>
    <w:rsid w:val="00B61950"/>
    <w:rsid w:val="00BC53D6"/>
    <w:rsid w:val="00BE7DCA"/>
    <w:rsid w:val="00E12205"/>
    <w:rsid w:val="00E47CDB"/>
    <w:rsid w:val="00E9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  <w:style w:type="character" w:styleId="a5">
    <w:name w:val="Placeholder Text"/>
    <w:basedOn w:val="a0"/>
    <w:uiPriority w:val="99"/>
    <w:semiHidden/>
    <w:rsid w:val="003777A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7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77A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7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  <w:style w:type="character" w:styleId="a5">
    <w:name w:val="Placeholder Text"/>
    <w:basedOn w:val="a0"/>
    <w:uiPriority w:val="99"/>
    <w:semiHidden/>
    <w:rsid w:val="003777A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7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77A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7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2509</Words>
  <Characters>14304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2022-01-29T05:41:00Z</dcterms:created>
  <dcterms:modified xsi:type="dcterms:W3CDTF">2022-01-29T05:41:00Z</dcterms:modified>
</cp:coreProperties>
</file>